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HISTORY 6394  - The Viet Nam War</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Bob Buzzanco</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Books: The following books will be used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Marilyn Young, The Vietnam Wars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Bob McMahon, ed., Major Problems in the History of the Vietnam War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Andrew Rotter, The Path to Vietnam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Noam Chomsky, Rethinking Camelot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William Duiker, Sacred War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Bob Buzzanco, Masters of War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Christian Appy, Working-Class War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Marc Gilbert and Bill Head, eds., The Tet Offensive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Tim O’Brien, The Things They Carried     .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Individual Readings: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Gabriel Kolko, Anatomy of a War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Leslie Gelb and Richard Betts, The Irony of Vietnam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Bruce Palmer, The 25-Year War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Harry Summers, On Strategy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Bernard Fall, The Two Viet-Nams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Richard Nixon, No More Vietnams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George McT. Kahin and John Lewis, The United States in Vietnam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Neil Sheehan, A Bright Shining Lie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Harold Moore and Joseph Galloway, We Were Soldiers Once .... and Young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Andrew Krepinevich, The Army and Vietnam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Mark Clodfelter, The Limits of Air Power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Richard Hunt, Pacification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Jeffrey Clarke, Advice and Support: The Final Years of the U.S. Army in Vietnam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Larry Cable, Myths of Conflict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U.S.G. Sharp, Strategy for Defeat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Frank Snepp, Decent Interval</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Noam Chomsky and Edward Herman, After the Cataclysm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Bruce Franklin, M.I.A., or Mythmaking in America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Susan Jeffords, The Remasculization of America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Neil Sheehan, After the War Was Over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Vickery, Cambodia, 1975-1982</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---http://vi.uh.edu/pages/buzzmat/6394.html</w:t>
      </w: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p>
    <w:p w:rsidR="00ED1D9B" w:rsidRDefault="00ED1D9B">
      <w:pPr>
        <w:widowControl w:val="0"/>
        <w:autoSpaceDE w:val="0"/>
        <w:autoSpaceDN w:val="0"/>
        <w:adjustRightInd w:val="0"/>
        <w:spacing w:after="0" w:line="240" w:lineRule="auto"/>
        <w:rPr>
          <w:rFonts w:ascii="Arial" w:hAnsi="Arial" w:cs="Arial"/>
          <w:b/>
          <w:bCs/>
          <w:color w:val="000000"/>
          <w:sz w:val="20"/>
          <w:szCs w:val="20"/>
        </w:rPr>
      </w:pPr>
      <w:r>
        <w:rPr>
          <w:rFonts w:ascii="Times New Roman" w:hAnsi="Times New Roman" w:cs="Times New Roman"/>
          <w:color w:val="000000"/>
          <w:sz w:val="28"/>
          <w:szCs w:val="28"/>
        </w:rPr>
        <w:t>India, Afghanistan and the ‘End Game’?</w:t>
      </w:r>
    </w:p>
    <w:p w:rsidR="00ED1D9B" w:rsidRDefault="00ED1D9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Shanthie Mariet D’Souza, Visiting Research Fellow at the Institute of South Asian Studies (ISAS)</w:t>
      </w:r>
    </w:p>
    <w:p w:rsidR="00ED1D9B" w:rsidRDefault="00ED1D9B">
      <w:pPr>
        <w:widowControl w:val="0"/>
        <w:autoSpaceDE w:val="0"/>
        <w:autoSpaceDN w:val="0"/>
        <w:adjustRightInd w:val="0"/>
        <w:spacing w:after="0" w:line="240" w:lineRule="auto"/>
        <w:rPr>
          <w:rFonts w:ascii="Arial" w:hAnsi="Arial" w:cs="Arial"/>
          <w:color w:val="000000"/>
          <w:sz w:val="12"/>
          <w:szCs w:val="12"/>
        </w:rPr>
      </w:pPr>
      <w:r>
        <w:rPr>
          <w:rFonts w:ascii="Arial" w:hAnsi="Arial" w:cs="Arial"/>
          <w:sz w:val="20"/>
          <w:szCs w:val="20"/>
        </w:rPr>
        <w:t>ISAS Working Paper    -    No. 124 – 14 March 2011</w:t>
      </w:r>
    </w:p>
    <w:p w:rsidR="00ED1D9B" w:rsidRDefault="00ED1D9B">
      <w:pPr>
        <w:widowControl w:val="0"/>
        <w:autoSpaceDE w:val="0"/>
        <w:autoSpaceDN w:val="0"/>
        <w:adjustRightInd w:val="0"/>
        <w:spacing w:after="0" w:line="240" w:lineRule="auto"/>
        <w:rPr>
          <w:rFonts w:ascii="Arial" w:hAnsi="Arial" w:cs="Arial"/>
          <w:color w:val="000000"/>
          <w:sz w:val="12"/>
          <w:szCs w:val="12"/>
        </w:rPr>
      </w:pPr>
    </w:p>
    <w:p w:rsidR="00ED1D9B" w:rsidRDefault="00ED1D9B">
      <w:pPr>
        <w:widowControl w:val="0"/>
        <w:autoSpaceDE w:val="0"/>
        <w:autoSpaceDN w:val="0"/>
        <w:adjustRightInd w:val="0"/>
        <w:spacing w:after="0" w:line="240" w:lineRule="auto"/>
        <w:rPr>
          <w:rFonts w:ascii="Arial" w:hAnsi="Arial" w:cs="Arial"/>
          <w:color w:val="000000"/>
          <w:sz w:val="20"/>
          <w:szCs w:val="20"/>
        </w:rPr>
      </w:pPr>
    </w:p>
    <w:p w:rsidR="00ED1D9B" w:rsidRDefault="00ED1D9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t xml:space="preserve">. . .   The possibility of US and NATO withdrawal from Afghanistan and the accommodation of [the] Taliban without strengthening the Afghan Government are could compel India to work towards a coalition with Iran and Russia. This self-interested coalition in the longer run could also include several Central Asian states that fear a Taliban return to Kabul.  [Tim Sullivan, India, Pakistan face off in Afghanistan: Neighbours. heated rivalry will have a major impact on US plans to deal with Taliban and get out., </w:t>
      </w:r>
      <w:r>
        <w:rPr>
          <w:rFonts w:ascii="Arial" w:hAnsi="Arial" w:cs="Arial"/>
          <w:i/>
          <w:iCs/>
          <w:color w:val="000000"/>
          <w:sz w:val="20"/>
          <w:szCs w:val="20"/>
        </w:rPr>
        <w:t xml:space="preserve">Associated Press </w:t>
      </w:r>
      <w:r>
        <w:rPr>
          <w:rFonts w:ascii="Arial" w:hAnsi="Arial" w:cs="Arial"/>
          <w:color w:val="000000"/>
          <w:sz w:val="20"/>
          <w:szCs w:val="20"/>
        </w:rPr>
        <w:t>(1 May 2010). www’statesman.com/opinion/insight/india-pakistan-face-off-in-afghanistan-657210.html]   . . .</w:t>
      </w:r>
    </w:p>
    <w:p w:rsidR="00ED1D9B" w:rsidRDefault="00ED1D9B">
      <w:pPr>
        <w:widowControl w:val="0"/>
        <w:autoSpaceDE w:val="0"/>
        <w:autoSpaceDN w:val="0"/>
        <w:adjustRightInd w:val="0"/>
        <w:spacing w:after="0" w:line="240" w:lineRule="auto"/>
        <w:rPr>
          <w:rFonts w:ascii="Arial" w:hAnsi="Arial" w:cs="Arial"/>
          <w:color w:val="000000"/>
          <w:sz w:val="16"/>
          <w:szCs w:val="16"/>
        </w:rPr>
      </w:pPr>
    </w:p>
    <w:p w:rsidR="00ED1D9B" w:rsidRDefault="00ED1D9B">
      <w:pPr>
        <w:widowControl w:val="0"/>
        <w:autoSpaceDE w:val="0"/>
        <w:autoSpaceDN w:val="0"/>
        <w:adjustRightInd w:val="0"/>
        <w:spacing w:after="0" w:line="240" w:lineRule="auto"/>
        <w:rPr>
          <w:rFonts w:ascii="Arial" w:hAnsi="Arial" w:cs="Arial"/>
          <w:color w:val="000000"/>
          <w:sz w:val="16"/>
          <w:szCs w:val="16"/>
        </w:rPr>
      </w:pPr>
    </w:p>
    <w:p w:rsidR="00ED1D9B" w:rsidRDefault="00ED1D9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t>. . .   Russia and India who believe that the extremists would pose significant risks to the region if allowed to come back to power, it was Russia’s opposition that stalled US moves to remove Taliban from the UN blacklist. Moscow repeated its charges at the Kabul conference in 2010 that any such move to rehabilitate an unrepentant Taliban must be resisted.</w:t>
      </w:r>
    </w:p>
    <w:p w:rsidR="00ED1D9B" w:rsidRDefault="00ED1D9B">
      <w:pPr>
        <w:widowControl w:val="0"/>
        <w:autoSpaceDE w:val="0"/>
        <w:autoSpaceDN w:val="0"/>
        <w:adjustRightInd w:val="0"/>
        <w:spacing w:after="0" w:line="240" w:lineRule="auto"/>
        <w:rPr>
          <w:rFonts w:ascii="Arial" w:hAnsi="Arial" w:cs="Arial"/>
          <w:color w:val="000000"/>
          <w:sz w:val="20"/>
          <w:szCs w:val="20"/>
        </w:rPr>
      </w:pPr>
    </w:p>
    <w:p w:rsidR="00ED1D9B" w:rsidRDefault="00ED1D9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t>After years of chill between India and Iran, since the days when India voted with the US against Iran’s nuclear programme, a new warming between both countries was perceptible. In the first week of August 2010, Iranian Deputy Foreign Minister Mohammad Ali Fathollahi visited India on a three-day tour to discuss wide-ranging issues including efforts to stabilise Afghanistan. This was the second ministerial visit from Iran to India in less than a month; it followed the 9 July 2010 Joint Commission meeting at which both countries had discussed expediting the expansion of Chabahar Port in Iran, a move that could deepen India’s reach in both Afghanistan and Central Asia, bypassing Pakistan.    . . .</w:t>
      </w:r>
    </w:p>
    <w:p w:rsidR="00ED1D9B" w:rsidRDefault="00ED1D9B">
      <w:pPr>
        <w:widowControl w:val="0"/>
        <w:autoSpaceDE w:val="0"/>
        <w:autoSpaceDN w:val="0"/>
        <w:adjustRightInd w:val="0"/>
        <w:spacing w:after="0" w:line="240" w:lineRule="auto"/>
        <w:rPr>
          <w:rFonts w:ascii="Arial" w:hAnsi="Arial" w:cs="Arial"/>
          <w:color w:val="000000"/>
          <w:sz w:val="16"/>
          <w:szCs w:val="16"/>
        </w:rPr>
      </w:pPr>
    </w:p>
    <w:p w:rsidR="00ED1D9B" w:rsidRDefault="00ED1D9B">
      <w:pPr>
        <w:widowControl w:val="0"/>
        <w:autoSpaceDE w:val="0"/>
        <w:autoSpaceDN w:val="0"/>
        <w:adjustRightInd w:val="0"/>
        <w:spacing w:after="0" w:line="240" w:lineRule="auto"/>
        <w:rPr>
          <w:rFonts w:ascii="Arial" w:hAnsi="Arial" w:cs="Arial"/>
          <w:color w:val="000000"/>
          <w:sz w:val="16"/>
          <w:szCs w:val="16"/>
        </w:rPr>
      </w:pPr>
    </w:p>
    <w:p w:rsidR="00ED1D9B" w:rsidRDefault="00ED1D9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t>. . .   India and Iran have also decided to hold structured and regular consultations with regards to closer cooperation in Afghanistan. Both have been seen as inching closer in their assessments of the unravelling Afghan quagmire and both have been seen to perceive a strategic advantage in coordinating efforts against the Taliban.   . . .</w:t>
      </w:r>
    </w:p>
    <w:p w:rsidR="00ED1D9B" w:rsidRDefault="00ED1D9B">
      <w:pPr>
        <w:widowControl w:val="0"/>
        <w:autoSpaceDE w:val="0"/>
        <w:autoSpaceDN w:val="0"/>
        <w:adjustRightInd w:val="0"/>
        <w:spacing w:after="0" w:line="240" w:lineRule="auto"/>
        <w:rPr>
          <w:rFonts w:ascii="Arial" w:hAnsi="Arial" w:cs="Arial"/>
          <w:color w:val="000000"/>
          <w:sz w:val="20"/>
          <w:szCs w:val="20"/>
        </w:rPr>
      </w:pPr>
    </w:p>
    <w:p w:rsidR="00ED1D9B" w:rsidRDefault="00ED1D9B">
      <w:pPr>
        <w:widowControl w:val="0"/>
        <w:autoSpaceDE w:val="0"/>
        <w:autoSpaceDN w:val="0"/>
        <w:adjustRightInd w:val="0"/>
        <w:spacing w:after="0" w:line="240" w:lineRule="auto"/>
        <w:rPr>
          <w:rFonts w:ascii="Arial" w:hAnsi="Arial" w:cs="Arial"/>
          <w:color w:val="000000"/>
          <w:sz w:val="20"/>
          <w:szCs w:val="20"/>
        </w:rPr>
      </w:pPr>
    </w:p>
    <w:p w:rsidR="00ED1D9B" w:rsidRDefault="00ED1D9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t>. . .   The international community  . . .  is interested in imposing their own defined end state on Afghanistan,   . . .   their national agendas, with little understanding or interest in enabling the Afghans.   . . .</w:t>
      </w:r>
    </w:p>
    <w:p w:rsidR="00ED1D9B" w:rsidRDefault="00ED1D9B">
      <w:pPr>
        <w:widowControl w:val="0"/>
        <w:autoSpaceDE w:val="0"/>
        <w:autoSpaceDN w:val="0"/>
        <w:adjustRightInd w:val="0"/>
        <w:spacing w:after="0" w:line="240" w:lineRule="auto"/>
        <w:rPr>
          <w:rFonts w:ascii="Arial" w:hAnsi="Arial" w:cs="Arial"/>
          <w:color w:val="000000"/>
          <w:sz w:val="16"/>
          <w:szCs w:val="16"/>
        </w:rPr>
      </w:pPr>
    </w:p>
    <w:p w:rsidR="00ED1D9B" w:rsidRDefault="00ED1D9B">
      <w:pPr>
        <w:widowControl w:val="0"/>
        <w:autoSpaceDE w:val="0"/>
        <w:autoSpaceDN w:val="0"/>
        <w:adjustRightInd w:val="0"/>
        <w:spacing w:after="0" w:line="240" w:lineRule="auto"/>
        <w:rPr>
          <w:rFonts w:ascii="Arial" w:hAnsi="Arial" w:cs="Arial"/>
          <w:color w:val="000000"/>
          <w:sz w:val="16"/>
          <w:szCs w:val="16"/>
        </w:rPr>
      </w:pPr>
    </w:p>
    <w:p w:rsidR="00ED1D9B" w:rsidRDefault="00ED1D9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t>. . .   India might have to rely on its northern card. This time around, India might have to revive its traditional and historical linkages with the Pushtuns as well. This strategy would be adopted by other regional powers    . . .   Alternatively, India could support the current Afghan-led reintegration process. It can be more accommodating   . . .   This, however, would require a stable Afghan Government    . . .</w:t>
      </w:r>
    </w:p>
    <w:p w:rsidR="00ED1D9B" w:rsidRDefault="00ED1D9B">
      <w:pPr>
        <w:widowControl w:val="0"/>
        <w:autoSpaceDE w:val="0"/>
        <w:autoSpaceDN w:val="0"/>
        <w:adjustRightInd w:val="0"/>
        <w:spacing w:after="0" w:line="240" w:lineRule="auto"/>
        <w:rPr>
          <w:rFonts w:ascii="Arial" w:hAnsi="Arial" w:cs="Arial"/>
          <w:color w:val="000000"/>
          <w:sz w:val="16"/>
          <w:szCs w:val="16"/>
        </w:rPr>
      </w:pPr>
    </w:p>
    <w:p w:rsidR="00ED1D9B" w:rsidRDefault="00ED1D9B">
      <w:pPr>
        <w:widowControl w:val="0"/>
        <w:autoSpaceDE w:val="0"/>
        <w:autoSpaceDN w:val="0"/>
        <w:adjustRightInd w:val="0"/>
        <w:spacing w:after="0" w:line="240" w:lineRule="auto"/>
        <w:rPr>
          <w:rFonts w:ascii="Arial" w:hAnsi="Arial" w:cs="Arial"/>
          <w:color w:val="000000"/>
          <w:sz w:val="16"/>
          <w:szCs w:val="16"/>
        </w:rPr>
      </w:pPr>
    </w:p>
    <w:p w:rsidR="00ED1D9B" w:rsidRDefault="00ED1D9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t>. . .  In the south and east, SDPs could be carried out by reviving support among traditional Pushtun groups and the second generation of Pushtun leaders, given that there is huge appreciation and demand for Indian projects in these areas.  However, much of the large scale aid and reconstruction activity would have to be limited to the north and west, given the insecurity   . . . To ensure  . . .   safety   . . .  [India] might have to maintain its own security force  . . .  However, it cannot be a full-fledged military engagement. Such a measure [would] be counter-productive and [would] affect India’s image in Afghanistan   . . .</w:t>
      </w:r>
    </w:p>
    <w:p w:rsidR="00ED1D9B" w:rsidRDefault="00ED1D9B">
      <w:pPr>
        <w:widowControl w:val="0"/>
        <w:autoSpaceDE w:val="0"/>
        <w:autoSpaceDN w:val="0"/>
        <w:adjustRightInd w:val="0"/>
        <w:spacing w:after="0" w:line="240" w:lineRule="auto"/>
        <w:rPr>
          <w:rFonts w:ascii="Arial" w:hAnsi="Arial" w:cs="Arial"/>
          <w:color w:val="000000"/>
          <w:sz w:val="16"/>
          <w:szCs w:val="16"/>
        </w:rPr>
      </w:pPr>
    </w:p>
    <w:p w:rsidR="00ED1D9B" w:rsidRDefault="00ED1D9B">
      <w:pPr>
        <w:widowControl w:val="0"/>
        <w:autoSpaceDE w:val="0"/>
        <w:autoSpaceDN w:val="0"/>
        <w:adjustRightInd w:val="0"/>
        <w:spacing w:after="0" w:line="240" w:lineRule="auto"/>
        <w:rPr>
          <w:rFonts w:ascii="Arial" w:hAnsi="Arial" w:cs="Arial"/>
          <w:color w:val="000000"/>
          <w:sz w:val="16"/>
          <w:szCs w:val="16"/>
        </w:rPr>
      </w:pPr>
    </w:p>
    <w:p w:rsidR="00ED1D9B" w:rsidRDefault="00ED1D9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t xml:space="preserve">. . .   The international community seems to be in a rush to bring its ominous gamble in Afghanistan to an end   . . .   India  . . .  has to resist the temptations of military involvement and, at the same time, will have to protect its interest and personnel from systematic targeting.   . . .  A lonesome </w:t>
      </w:r>
      <w:r>
        <w:rPr>
          <w:rFonts w:ascii="Arial" w:hAnsi="Arial" w:cs="Arial"/>
          <w:color w:val="000000"/>
          <w:sz w:val="20"/>
          <w:szCs w:val="20"/>
        </w:rPr>
        <w:lastRenderedPageBreak/>
        <w:t>policy of generating goodwill through aid diplomacy needs rethinking and possible expansion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---http://papers.ssrn.com/sol3/Delivery.cfm/SSRN_ID2150711_code1898308.pdf?abstractid=2150711&amp;mirid=1</w:t>
      </w: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4"/>
          <w:szCs w:val="24"/>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Eurasianism and its Discontents</w:t>
      </w:r>
    </w:p>
    <w:p w:rsidR="00ED1D9B" w:rsidRDefault="00ED1D9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Gulshan Roy   -    Le Mauricien   -    June 4, 2014</w:t>
      </w: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Vladimir Putin’s grand vision holds the potential to stifle over two decades of unbridled U.S hegemony and to restore a multi-polar international order.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Large populations of ethnic Russians in neighbouring countries present  . . .  potential   . . .   In the extreme, they will also offer M. Putin the opportunity to ‘do a Crimea’ in a number of contested regions.    . . .    Transnistria in eastern Moldova  . . .  could well be the next target M. Putin has in sight.    . . .   Ethnic Russians have found renewed fervor for their country of ancestry owing to an ideology whose popularity can at least in part be attributed to frustration at years of Western dominance.</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Eurasianism is a political movement    . . .   The moral imperative for an Orthodox Christian government.    . . .   Alexandr Dugin, in his book ‘The Fourth Political Theory’ formalized the conceptual foundations of Neo-Eurasianism.   . . .   To oppose what he perceives to be decadence in Western liberal democracies.    . . .    Dugin’s demagogy contains the fitting ingredients to appeal to a wounded people accustomed to its country’s historical grandeur.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1815 Paris Treaty contained within its substance an agreement from European state-parties to the treaty to quell any popular uprising were it to occur in a neighbouring state. It was applying this principle that Austria soon intervened in Italy, while the French took action against an uprising in Spain. This led the U.S to fear that European states could undertake similar operations in Latin America.</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 response, President James Monroe in his message to Congress on 2nd December 1823 outlined his approach to future US policy: the US would endorse and protect the independence of Latin American states   . . .   In a single declaration, America had effectively acquired control over half of the world.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    . . .   can bring cold winters to Europe and that is enough to silence the admonishments from the West. He can force his puny neighbours into submission at will. The spread of Eurasianism has brought a wave of pro-Russian and anti-Western sentiment across the region. If Vladimir Putin delivers an inspired display of strategy, he could fundamentally alter the balance of power within the contemporary international order.</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---http://www.lemauricien.com/article/eurasianism-and-its-discontents</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Call to Resist Saudi (and US) Aggression in Yemen</w:t>
      </w:r>
    </w:p>
    <w:p w:rsidR="00ED1D9B" w:rsidRDefault="00ED1D9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Sheila Carapico   -    The Nation   -    April 2, 2015</w:t>
      </w: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Along with civilian suffering, protests against the Saudi assault on Yemen are mounting, and with good reason. Progressives and antiwar groups in the United States, Britain, Arab countries and the rest of the world must oppose the Saudi-led attack on its impoverished neighbor. Operation Decisive Storm is, as the London-based Saudi scholar Madawi al-Rashid has written, the latest stage in an aggressive military interventionist policy in the Arabian Peninsula. It is also, as John Willis points out, a counterrevolutionary offensive.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customary for the United States, other North Atlantic powers and, through them, the United Nations Security Council to defer to Saudi concerns in Yemen. American drone assassinations, in particular, have been rationalized in terms of ensuring Saudi security.   . . .   The United States is augmenting the current Saudi-led campaign with logistical and intelligence support, including live surveillance feeds from unmanned drones.</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Saudi Arabia has meddled incessantly in Yemeni politics since at least the 1960s.  .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World Bank, also a party to the GCC Initiative, supplied the straw that broke the camel’s back in August 2014 by pushing Hadi to suspend fuel subsidies vital to farming and micro-transport, two key sources of income for Yemeni households. In response to the imposition of this standard prescription for flailing economies amid circumstances of economic and political collapse, the Houthis staged bread-and-butter protests. These were met with brute force.</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heretofore ragtag Houthi militia began its march south from Saada on the Saudi border, it encountered resistance only in Amran, seat of the al-Ahmar sheikhs of the Hashid confederation. Houthi forces entered Sana without much bloodshed, as troops ostensibly under Hadi’s command stepped aside and/or soldiers collecting salaries from Saleh paved the way. Hadi’s government had little choice but to resign and escape to Aden, the old Southern capital and his home turf. With the final unraveling of the GCC Initiative, Saudi Arabia’s new king determined to go on the offensive.</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Protesting the violence unleashed by Operation Decisive Storm should in no way imply support for the Houthis over other contenders for power in Sana, Aden or the rest of the country. In fact, the Houthis have tortured civilians to crack down on dissent, which is breeding enemies in Sana, and especially beyond the Zaydi heartland. They face strong popular resistance in Ta’iz and especially in Aden and the rest of the South. Rather, antiwar protesters are rallying against the aggressive military intervention  for reasons that do not require deep comprehension   . . .  Here are the basic principles:  Saudi Arabia is an oppressive, reactionary regime historically resistant to progressive movements in Yemen and elsewhere. It is also a linchpin in the US-NATO military industrial complex and the endless war on terror.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Already, autocratic leaders of Kuwait, Qatar, the United Arab Emirates, Bahrain, Jordan, Egypt, Sudan, Morocco and Pakistan (whose citizens are skeptical) seem to have agreed to join the fight, with Egypt reportedly preparing to send 40,000 ground troops. Arab League leaders meeting in Sharm el-Sheikh, Egypt, last weekend ordered the Houthis to surrender and pledged to create a joint Arab military force.</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pretext of the “legitimacy” of the GCC-anointed administration is a figment of hegemonic imagination.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http://www.thenation.com/article/203225/call-resist-saudi-and-us-aggression-yemen</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structure of world population growth is changing. The world’s current population of roughly 6 billion is likely to grow by an additional billion people every 12 to 13 years. This average growth rate (1.4 percent) masks the fact that some parts of the world are growing much faster than others. Developed countries are growing at less than 0.3 percent per year, while the rest of the world is growing almost six times that fast.</w:t>
      </w: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http://www.theblackvault.com/documentarchive/global-population/</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Militarization of U.S. Foreign Policy in Africa: Strategic Gain or Backlash?</w:t>
      </w:r>
    </w:p>
    <w:p w:rsidR="00ED1D9B" w:rsidRDefault="00ED1D9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Kofi Nsia-Pepra, Political science at Ohio Northern University, Former flight lieutenant the Ghana Air Force    -    Military Review     -    January-February 2014</w:t>
      </w: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think American foreign policy objectives reflect America’s values and ideals.  .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America’s military involvement in Africa   . . .   has backfired due to the inherent contradiction of the use of realist means to achieve liberal ends. The article recommends that it would be prudent for America to deemphasize “hard power”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America views weak and failed African states as incubators of threats to its geo-strategic interests in Africa.    . . .</w:t>
      </w: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Times New Roman" w:hAnsi="Times New Roman" w:cs="Times New Roman"/>
          <w:color w:val="FF0000"/>
          <w:sz w:val="24"/>
          <w:szCs w:val="24"/>
        </w:rPr>
      </w:pPr>
    </w:p>
    <w:p w:rsidR="00ED1D9B" w:rsidRDefault="00ED1D9B">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ab/>
        <w:t>{  It is also the case that America views weak and failed African states as incubators of threats.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Susan Rice, former assistant secretary of state for African Affairs, states:  “Much of Africa has become a veritable incubator for the foot soldiers of terrorism. Its poor, young, disaffected, unhealthy, uneducated populations often have no stake in government, no faith in the future, and harbor an easily exploitable discontent with the status-quo ... these are the swamps we must drain ... to do otherwise, is to place our security at further and more permanent risk.”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militarization policy has elicited backlash against its strategic interests on the continent. Defense Secretary Gates warns against the risk of a “creeping militarization” of U.S. foreign policy    . . .   Ambassador Ronald E. Neumann denounces the progressive militarization of U.S. foreign policy over the past 20 years and underlines the perils it has wrought.  [Michael Hughes, “Ambassador Blasts U.S. Militarization of Foreign Policy and Development,” 18 February 2011, http://www.huffingtonpost.com/michael-hughes/ambassador-blasts-us-mili_b_824938.html]</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Mark Malan “The danger is this strategy will not achieve the security objectives of addressing the root causes of terrorism, and it certainly won’t address the developmental objectives of U.S. foreign policy.”  [Refugees International 2008, “The Report, U.S. Civil-Military Imbalance for Global Engagement: Lessons from the Operational Level in Africa,” Global Research Global Research in Stephanie McCrummen]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observe mounting adverse ramifications for U.S. geo-strategic security interests in Africa.  America’s Cold War military policy correlates with contemporary cycles of violence, crimes, and conflicts plaguing Africa today.    . . .    The ongoing DRC civil war exemplifies the devastating legacy of U.S. arms sales policy to Africa.</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military sustained the violent regime of Mobutu Sese Seko — who brutalized Zairians and plundered the economy for three decades — with military arms ($300 million) and training (worth $100 million) until overthrown by Laurent Kabila’s forces in 1997.</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weapons transfers and continued military training to parties of the conflict have helped fuel the fighting. The United States helped build the militaries of eight of the nine states directly involved in the war that has ravaged the DRC since Kabila’s coup.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single issue or event in recent decades in Africa has provoked so much controversy and unified hostility and opposition as the AFRICOM. The intensity and sheer scale of the unprecedented unity of opposition to AFRICOM across Africa surprised many experts. African nations have been repeatedly opposed to the hosting of U.S. bases on the African continent and the militarization of their relations with the United States. Because of this dissent, AFRICOM is located in Stuttgart, Germany. Civil society leaders and journalists in Africa have objected that AFRICOM will pursue narrowly defined U.S. interests at the expense of both the sovereignty and welfare of the African nations.  [African Voices on AFRICOM, 22 February 2008, http://www.africaaction.org/newsroom/docs/AFRICOMStatement082.pdf]</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Regional organizations have been most vocal in their critique of AFRICOM. The Southern African Development Community, including U.S. ally South Africa, stated that “it is better if the United States were involved with Africa from a distance rather than be present on the continent.” The Southern African Development Community defense and security ministers urged other states not to host AFRICOM since it would have a negative effect. [http://www.info.gov.za/speeches/2007/07083016151001.htm]</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economic community of West African states (including Nigeria, a strong U.S. ally), opposed AFRICOM. African citizens and civil societies also objected to AFRICOM. Ezekiel Pajino of the Center for Empowerment in Liberia calls AFRICOM “a deadly plan of U.S. military expansion on African soil.”   . . .   Pajino states “AFRICOM will be the legacy of Bush’s failed foreign policy that threatens future generations of the continents.”</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Ikechukwa Eze states, “Apprehension exists about the extent to which AFRICOM may violate rules of sovereignty and its attempt to replace the African Union.”</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observations raise concerns about sovereignty, Africa’s welfare, the role of private military contractors, U.S. military administered development assistance, and U.S.-controlled African resources at the expense of ordinary Africans, especially in the face of China’s presence in Africa     . . .     Severine Rugumamu, Professor of Development Studies at the University of Dar es Salaam, Tanzania, understandably observes that “a consistent axiom guiding U.S. foreign policy toward Africa is permanency of interests and not friends or enemies,”    . . .    U.S. military covert operations with strategic allies have adversely affected U.S. credibility and reputation on the continent. The U.S. military, Ugandan, and Rwandan forces covertly invaded Zaire (now Congo) in 2007. On 5 September 2007, U.S. covert military forces, Ugandan troops, and rebels aligned with chief rebel Jean-Pierre Bemba and occupied Congo’s oil- and gold-rich Semliki Basin.  [Severine Rugumamu, “African Peacekeeping,” in Donald Rothchild and</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Edmond J. Keller, eds., Africa-U.S. Relations: Strategic Encounters (Boulder and</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London: Lynne Rienner Publishers, 2006), 7]</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military involvement indirectly correlates with the protractedness and structural linkages of the conflicts in the region, creating an environment of insecurity and instability prone to terrorist recruitment and crimes such as piracy and money laundering that are detrimental to America’s geostrategic interests on the continent.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seems to replicate the Cold War strategic mistakes with high risks of getting deeply into African conflicts, supporting repressive regimes, excusing human rights abuses, diverting scarce budget resources, building resentment, and undermining long-term U.S. interests in Africa.</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Oxfam and other charitable groups signed a report called “Nowhere to Turn” that was very critical of the militarization of aid because it puts civilians at greater risk.  Elsewhere, in Afghanistan, the Taliban targets schools and hospitals erected by the U.S. Army or associated private contractors, but those erected by civilian or nongovernmental organizations are rarely harassed.</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Counterinsurgency analyst David Kilcullen has warned that heavy-handed military action, such as air strikes that kill civilians and collaboration with counterinsurgency efforts by incumbent regimes, far from diminishing the threat of terrorism, helps it grow.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must work with   . . .  design a clear vision   . . .   reduce   . . .  promote  . . .  stimulate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[Keith Harmon Snow, “Darfurism, Uganda and U.S. War in Africa, The</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Specter of Genocide” Global Research, 2007, 12]</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---http://usacac.army.mil/CAC2/MilitaryReview/Archives/English/MilitaryReview_20140228_art010.pdf</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8"/>
          <w:szCs w:val="28"/>
        </w:rPr>
      </w:pPr>
    </w:p>
    <w:p w:rsidR="00ED1D9B" w:rsidRDefault="00ED1D9B">
      <w:pPr>
        <w:widowControl w:val="0"/>
        <w:autoSpaceDE w:val="0"/>
        <w:autoSpaceDN w:val="0"/>
        <w:adjustRightInd w:val="0"/>
        <w:spacing w:after="0" w:line="240" w:lineRule="auto"/>
        <w:rPr>
          <w:rFonts w:ascii="Times New Roman" w:hAnsi="Times New Roman" w:cs="Times New Roman"/>
          <w:sz w:val="28"/>
          <w:szCs w:val="28"/>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Just Say “No”: I Get Personally Invited to Help the Obama Administration Engage — and Thus Strengthen --Terrorists</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Barry Rubin   -     March 31, 2010</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have received a letter asking me personally to help with a research project. I have spoken to well-informed people who tell me that the statements I am about to quote are accurate. It is highly possible that the link with the Obama Administration is exaggerated, but this indeed does come from the White House’s favorite think tank.   . . .   Those involved   . . .  are known for supporting the idea that Hizballah is really quite moderate. The letter says that this is a project for the Center for American Progress and that the results “will be presented to senior U.S. policymakers in the administration.”</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am asked to participate by giving my opinions on how the United States can deal with Hizballah “short of engagement” and “would Israeli leaders see benefit in the U.S. talking with Hizballah about issues which are of crucial importance to Israel?”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letter continues:  “As you've noted, some like John Brennan [[advisor to the president on terrorism]] is already thinking about a more flexible policy towards Hizballah and it would be extremely useful to get your views on this to ensure anything decided is done properly.”</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read this letter  . . .   [to be] saying that the Center for American Progress is going to issue a report calling for U.S. engagement with Hizballah, and that it has been encouraged to do so by important officials in the Obama Administration   . . .   but want to be able to say that they had listened to alternative views.</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 . .  I am told by those who know about this project, intend to talk to some who disagree for appearances’ sake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person heading this project has already endangered the lives of brave Lebanese:    . . .    He claimed without foundation that Christians were planning to launch a war on Hizballah, providing a splendid rationale for Hizballah to murder opponents on the excuse of doing so in self-defense.    . . .   Those opposing Hizballah [were] presented as aggressors while Hizballah is just the reasonable party that wants to get along.    . . .    In short, the person directing the project talks like a virtual agent of Hizballah and its allies, basically repeating what they tell him.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last time I was in this situation, it involved a government-funded report about Islamist movements. What I didn't know is that the word had been passed to the project director from the government agency that he was supposed to urge engagement with Islamists. The intention was to keep out anything critical of the idea.  At first, then, I was told to my surprise that my paper would be responded to by another paper written by a supporter of engaging Islamists.</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my paper was submitted, however, it was apparently too strong, it was quickly rejected in an insulting way, and I wasn't paid for my work. The fix was in and those involved were richly rewarded for saying what was wanted   . . .   Friends of mine have had similar experiences recently regarding papers arguing, for example, that engaging Syria is a great idea and that Damascus can be made moderate and split away from Iran. This is all nonsense, but honors and money are to be gained by saying such things.</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I’m not going to help provide a fig leaf for something masquerading as a serious study but set up to advocate a dreadful policy. It would be the equivalent of participating in a mid-1930s’ project designed to show that Germany had no more ambitions in Europe, a mid-1940s’ project that the USSR wanted to be friends, or a late 1970s’ project that Ayatollah Khomeini was a moderate and that an Islamist Iran would pose no threats.   . . .   You can find extensive materials on British moves toward engaging Hizballah; Brennan's views; Hizballah threats against U.S. officials; close connections with Iran and Syria, Iranian and Syrian involvement in anti-American terrorism; and other such matters in my previous articles.</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---http://rubinreports.blogspot.com/2010/03/just-say-no-i-get-invited-to-help-obama.html</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Failed Intervention:  The United States in the Balkans</w:t>
      </w:r>
    </w:p>
    <w:p w:rsidR="00ED1D9B" w:rsidRDefault="00ED1D9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Lieutentant Colonel Kelly F. Fisk, United States Army</w:t>
      </w: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ongoing failure of Yugoslavia and its fractious cascade of regime changes are a product of flawed intervention.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You, oh comrades and brothers, lords and nobles, soldiers and vojvodas - great and small. You yourselves are witness and observers of the great goodness God has given us in this life. But if the sword, if wounds, or if darkness of death comes to us, we accept them sweetly for Christ and for the goodness of our homeland. It is better to die in battle than to live in shame. Better it is for us to accept death from the sword in battle than to offer our shoulders to the enemy. We have lived a long time for the world; in the end we seek to accept the martyr's struggle and to live forever in heaven. We call ourselves Christian soldiers, martyrs for godliness to be recorded in the book of life. We do not spare our bodies in fighting in order that we may accept the holy wreaths from the One who judges all accomplishments. Suffering beget glory and labors lead to peace.</w:t>
      </w: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King Lazar's speech made to the Serbs after Kosovo Polje.</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 intervened in the Yugoslavian conflict in the early 1990's to satisfy the interests of stability and alliances. This conflict remains unresolved in a hellish state of not-at-war and not-at-peace. No party considers the multiple peace agreements   . . .   just   . . .    The West failed, its intervention first too slow and then later too brash.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break-up of Yugoslavia was not caused by ancient hatreds or virulent nationalism.   . . .   Balkan violence is the product of a contrived exploitation of the fears of internal and external marginalization. The potential of moderating elements has been arrested by ethno-centrist political maneuver.</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unsolved questions of sovereignty, self-determination and nation further aggravate a maligned history. The region has attempted all forms of government, and none has survived. There is one commonality, until now its structures have always been the product of external intervention. Governments have been imposed but have never grown. Its history is a wound that has allowed no stage for democracy and has forfeited the promise of self-determination and</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sovereignty.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do-something intervention neglected the root causes of the war causing</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full intervention with the improper means of misguided moral support. The intervention further ignored the nature of the war, causing a surrender of the impartiality requirement of the ways employed. But foremost, the end-ways-means equation of strategic success lacked the calculation of strategy. The predictable result, termination without resolution undermined western credibility while prolonging and exacerbating the humanitarian suffering that the interventions proposed to preclude.    . . .   The western response   . . .   treating the war    . . .  as a post-Cold War violation of human rights    . . .    helped fuel its continuation.   . . .   The decision to choose conflict termination over conflict resolution and then assigning military forces the role to enforce an undefined resolution is as impossible as it is impractical.</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contemporary model of humanitarian intervention violates strategic development in that it forces a choice of ways and means prior to determining the ends.    . . .   The US military's asymmetric advantage forced termination but not resolution in the Balkans. The threat to stability is now twofold. The first is from the dissatisfied entities   . . .   The second threat is global  . . . disaffected minorities have now validated a method to achieve recognition, legitimacy and the right to bid for self-determination.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Under the banner of human rights, the US, UN, and NATO opted to deny the Former Republic of Yugoslavia the sovereignty to shape its own political destiny.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http://handle.dtic.mil/100.2/ADA404493</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Help the Tamils now</w:t>
      </w:r>
    </w:p>
    <w:p w:rsidR="00ED1D9B" w:rsidRDefault="00ED1D9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Cynthia Shanmugalingam    -    May 26, 2009</w:t>
      </w: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Progress on the ground is slow, with horrific human cost. And more impatient protesters in Parliament Square than ever are eschewing peaceful slogans – and this time they're directed at the British government, the US and the UN.</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Tamils perceive Britain, among others, as morally expedient towards Sri Lanka – and as having contributed to 7,000 civilian deaths in recent months.    . . .  In 2008, the British government sold £4.2m-worth of arms licences to Sri Lanka that year.</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Though Sri Lanka did not reply to any of the 12 questionnaires sent by UN special procedure mandate holders between 1 January 2004 and 31 December 2007, nor to over half of the 94 letters of allegations and urgent appeals sent by special procedures in that period, Sri Lanka was given EU trade preferences under GSP+, (for which there's supposed to be a human rights condition) worth $110m in 2007.</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while the Obama and Brown administrations urged the Tamil Tigers to lay down their arms, we did not come forward to receive the rebels when they asked to surrender to the US or UK last week.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end of the war presents the Obama and Brown administrations with an almost cost-less opportunity to save lives and to differentiate themselves from policy that preceded them. We can start by stopping Sri Lanka's trade preferences and aid without hard conditions    . . .   We can ask the UN to send a negotiators the Tamils trust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Tamils internationally are poised to play a constructive role in establishing peace. They are sending the refugees a ship full of food     . . .   Last night even the Tamil Tigers finally admitted their leader was dead and that the time for violence is past.</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for every Tamil civilian that is now left to die from inadequate food or medicine, or from violence and brutality at the hands of the Sri Lankan army, at least one more is persuaded of the need for violence.</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Tigers, despite their domestic human rights abuses, never posed much of a direct threat to the west.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http://www.theguardian.com/commentisfree/2009/may/26/tamil-tigers-sri-lanka</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Terrorism in Africa: How US Covert Operations have Shaped Terrorism in the African Regions</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Maria Yates    -    A Capstone Project   -  Graduate School-Camden Rutgers-The State University</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and other western powers have responded to the terrorist threat in the region either through covert operations or open military combat. These actions have impacted the way terrorist groups operate and in some instances they have fuelled even more terrorist activities.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U.S. militarization policy has elicited backlash against its strategic interests on the continent. Defense Secretary Gates warns against the risk of a “creeping militarization” of U.S. foreign policy and recommends the State Department lead U.S. engagement with other countries.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Ambassador Ronald E. Neumann denounces the progressive militarization of U.S. foreign policy over the past 20 years and underlines the perils it has wrought. According to Mark Malan “The danger is this strategy will not achieve the security objectives of addressing the root causes of terrorism, and it certainly won’t address the developmental objectives of U.S. foreign policy.  . . . ”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U.S.’s continuous involved is not seen as positive on the home front or away. It often acts as the forerunner for many foreign actions in countries like Algeria, Mali, Niger, and Somalia to name a few but it fails to reach a true objective or at least one understood by the public.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 . .   means are  . . .   in the end justified by economic gain. Their ammo is not always orthodox but necessary because this “war on terror” is getting dirtier. It seems the more involved the western powers get, the more terrorist activities happen. If a drone strikes a civilian target, it is almost a guarantee that survivals of the drone attacks will turn into terrorists to avenge their family’s deaths. Drones may be justified means of operation but they are not helping the morale of the civilians affected, even if they result in precise attacks on terrorist groups and their leadership.    . . .   According to Dr. Nsia-Pepra, “America’s military involvement in Africa, despite some strategic gains, has backfired due to the inherent contradiction of the use of realist means to achieve liberal ends.“</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Involvements in Afghanistan and Iraq have proved equally unsuccessful for the U.S. so it makes no sense to continue with the current policy of fighting terrorism in a new region.</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foreign policy seems to not have focus and has very few results even after many years and money spent in the above-mentioned countries. Nonetheless the U.S. continues to spend money and resources to protect African resources by perpetuating the creation of terrorist groups and not dealing correctly with terrorist attacks. One can’t justify using violent means to fight violence, because it simply does not work, even U.S. Secretary Gates stresses that “We cannot kill or capture our way to victory.”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http://mals.camden.rutgers.edu/files/M_Yates_May-2014.pdf</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India feels chill as US courts China</w:t>
      </w:r>
    </w:p>
    <w:p w:rsidR="00ED1D9B" w:rsidRDefault="00ED1D9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Amy Kazmin and Edward Luce   -   FT   -   Nov. 23, 2009</w:t>
      </w: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concern in New Delhi that India has moved down the US's list of priorities, anxieties reinforced by Mr Obama's emollient overtures to China during his eight-day east-Asian tour last week.  "I don't think the US has made up its mind as to where it sees India in its geopolitical view," said Arundhati Ghose, India's former ambassador to the United Nations.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 Raja Mohan, an influential Indian strategic affairs analyst, said relations between New Delhi and Washington had suffered from "a bit of exhaustion from both sides" after the breakthroughs of the past few years, which saw the burial of decades-old cold war-era suspicions.  "The Obama administration is very keen on this relationship and wants to move it forward but   . . .  because of the financial crisis, there is that much [more] attention to China," he said.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Diplomatic pageantry will not be sufficient to assuage Indian concerns about Washington's broader strategic vision, especially after last week when Mr Obama and Hu Jintao, the Chinese president, jointly affirmed their commitment to work for stability in the "south-Asia region".   . . .   "The Obama administration's relations with India are guided by the tide of events and we found the desire to cuddle up to China at our expense during his visit to Beijing particularly disconcerting," said Gopalapuram Parthasarathy, a former Indian high commissioner to Pakistan.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India is also worried the US is not heeding its views on Afghanistan, for which New Delhi has provided $1.2bn in aid   . . .   "There are serious concerns in India that Obama is preparing to cut and run," Mr Parthasarathy said.</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http://www.ft.com/cms/s/0/c4e546a4-d7d0-11de-b578-00144feabdc0.html</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Ukraine and the End of Unipolarity</w:t>
      </w:r>
    </w:p>
    <w:p w:rsidR="00ED1D9B" w:rsidRDefault="00ED1D9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Chintamani Mahapatra     -   IPCS Eagle Eye #4387   -    April 14,  2014</w:t>
      </w: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Project Obama, although partially successful,  . . .   has largely failed.   . . . The Arab world is clearly on fire with dangerous political upheavals and unrelenting violence. The White House will have to accept a fair share of the blame for the Libyan chaos, Egyptian instability, the interminable civil war in Syria, and the North Korean nuclear tenacity.</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Additionally, the US is not in a position to inspire confidence among its Asian allies at the time of growing Chinese assertiveness.  All goodwill between India and the US appears to have become a thing of the past following the fierce diplomatic discord sparked by the arrest and perceived mistreatment of an Indian consular officer by the New York Police Department.</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Marshall Plan aid to Europe in the post World War II period remains in the history books, and the present day US is simply incapable of instituting a similar assistance programme to rescue Europe from its current economic calamity.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resurgent Russia and the relative decline of the US. The US military presence in Europe is far less today compared to that during the height of the Cold War. There are no US aircraft carrier groups in the Mediterranean; US navy personnel numbers in Europe have reduced to 7000 from 40,000;  and army personnel numbers have been reduced to 66,000 from over several hundred thousand in the recent past.</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Reduction in the US military presence has coincided with the increased Russian leverage in Europe, especially in the energy sector.    . . .    The European allies have developed mistrust in the US since the Snowden episode,   . . .   Brazil is upset with the US’s eavesdropping activities and India is more than offended by the State Department’s handling of the Devyani Khobragade incident.    . . .</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Times New Roman" w:hAnsi="Times New Roman" w:cs="Times New Roman"/>
          <w:sz w:val="20"/>
          <w:szCs w:val="20"/>
        </w:rPr>
        <w:tab/>
        <w:t>---http://www.ipcs.org/article/peace-and-conflict-database/us-ukraine-and-the-end-of-unipolarity-4387.html</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in South Asia: Declining Influence</w:t>
      </w:r>
    </w:p>
    <w:p w:rsidR="00ED1D9B" w:rsidRDefault="00ED1D9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Chintamani Mahapatra   -    IPCS Eagle Eye #4555   -   July 14, 2014</w:t>
      </w: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influence in South Asia is fast diminishing and this trend is likely to continue deep into the future. In the aftermath of World War II, South Asia was considered a strategic backwater by the US policymakers. Additionally, South Asia offered little economic opportunities to the US corporate sector. With the solitary exception of turning Pakistan into an alliance partner, the US cared little about this region.</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in the realm of alliance politics, the US had little to offer Pakistan.    . . .   The US’ war in Afghanistan that began in 2001 is about to come to a close. The US troop withdrawal from this country is indisputable.    . . .   It is almost certain that the closure of billions of dollars worth of war in Afghanistan will trim Washington’s influence in South Asia. The resilience of the Afghan Taliban and limitation of a superpower’s abilities to confront non-state-actors will question the US’ credibility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leverage over Pakistan in the post-Afghan war phase will dry down with an almost automatic cut in the US military and economic assistance to Islamabad.    . . .   The US-Pakistan alliance will terminate    . . .   The US’ influence over India, resulting from an innovative “strategic partnership” project during former US President George Bush’s era may not survive his successor Barack Obama’s administration. The enthusiasm of the first Obama administration to further elevate this partnership was short-lived and the second Obama administration has paid less than modest attention to India.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Devyani Khobragade episode begot a psychological divide in the New Delhi-Washington bond. Repairing the mind-set is not going to be easy even for the new Indian government</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Obama administration’s relationships with other smaller South Asian countries – especially Bangladesh and Sri Lanka – have also soured in the recent years. Washington was hesitant to do business with the Awami League government after the January 2014 elections, criticised Dhaka’s handling of human trafficking problems, and reduced import of garments after a deadly fire in a garment factory.   . . .    The Sri Lankan government has demonstrated bitterness over the US double standard in combating terrorism — one standard for itself and another for other countries.</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Significantly, India’s smaller South Asian neighbours are fast moving towards developing closer relationships with China. Although this is generally perceived as an anti-India phenomenon, the reality is that Bangladesh and Sri Lanka are looking up to China as a new guarantor of help in the face of the US’ heavy-handed approach towards them.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Compared to China, Washington’s influence in Nepal is minimal. It is almost certain that the drop in Washington’s political weight will further augment Chinese leverage    . . .    It is time to ponder over the diminished US and rising Chinese profile in the region.</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http://www.ipcs.org/article/us-south-asia/us-in-south-asia-declining-influence-4555.html</w:t>
      </w:r>
    </w:p>
    <w:p w:rsidR="00ED1D9B" w:rsidRDefault="00ED1D9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4"/>
          <w:szCs w:val="24"/>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US-Russia Relations in the Post-Western World</w:t>
      </w:r>
    </w:p>
    <w:p w:rsidR="00ED1D9B" w:rsidRDefault="00ED1D9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Andrei P. Tsygankov, San Francisco State University</w:t>
      </w:r>
    </w:p>
    <w:p w:rsidR="00ED1D9B" w:rsidRDefault="00ED1D9B">
      <w:pPr>
        <w:widowControl w:val="0"/>
        <w:autoSpaceDE w:val="0"/>
        <w:autoSpaceDN w:val="0"/>
        <w:adjustRightInd w:val="0"/>
        <w:spacing w:after="0" w:line="240" w:lineRule="auto"/>
        <w:rPr>
          <w:rFonts w:ascii="Arial" w:hAnsi="Arial" w:cs="Arial"/>
          <w:sz w:val="12"/>
          <w:szCs w:val="12"/>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Re-engaging Russia in reciprocal relations is especially important today given the increasingly post-Western shape of the world.     . . .    Military involvement in the Middle East and Afghanistan, as well as the continuous global financial crisis, make it difficult for the West to function as the world’s  . . .  authority.    . . .    Gravity.     . . .    In the increasingly post-Western world, the United States may    . . .  have to learn to respect Russia’s interests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post-Soviet Russia acts under new international conditions that no longer accept traditional patterns of imperial domination.    . . .    President Putin insisted on Russia’s right to “decide for itself the pace, terms and conditions of moving towards democracy", and he warned against attempts to destabilize political system by "any unlawful methods of struggle.”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Although the post-Western world prescribes multilateral solutions, the U.S. has continued with policies of bringing Georgia to NATO without addressing Russia’s concerns. Washington has also pushed Ukraine in direction of gaining NATO membership. It has armed narrowly-based militaristic regimes in Azerbaijan and Georgia. And it has sought to control the Caspian Sea reserves and isolate Russia from energy infrastructure in the region.    . . .   The colored revolutions  . . .  many in the Kremlin view as directed at Russia   . . .  Russia feels humiliated by what it sees as lack of appreciation of its foreign policy interests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Washington continues to suffer from superiority complex which is evident in a broad range of its policies and attitudes, from “we won the Cold War” mood to expanding NATO, blocking development of Russia’s energy infrastructure and pushing the Kremlin to adopt Western-style democratization. These policies betray a fundamental misunderstanding of international   . . .   realities. Russia is not a defeated power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http://online.sfsu.edu/andrei/Research/UCB%20Tsygankov%20US%20Rus%20Jan10.doc</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24"/>
          <w:szCs w:val="24"/>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U.S.-Russia Relations in the Post-Western World</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Andrei P. Tsygankov, San Francisco State University</w:t>
      </w: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Responding to a Resurgent Russia: Russian Policy and Responses from the EU and U.S., edited by Vinod K. Aggarwal and Kristi Govella</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United States’ support for expansion of NATO, competition for energy resources in Central Asia and the Caspian Sea, and methods of fighting terrorism   . . .   Pressing the “reset button” in relations with Moscow, as suggested by U.S. President Barack Obama, will therefore not be easy.    . .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ind w:left="720" w:right="720"/>
        <w:rPr>
          <w:rFonts w:ascii="Arial" w:hAnsi="Arial" w:cs="Arial"/>
          <w:sz w:val="20"/>
          <w:szCs w:val="20"/>
        </w:rPr>
      </w:pPr>
    </w:p>
    <w:p w:rsidR="00ED1D9B" w:rsidRDefault="00ED1D9B">
      <w:pPr>
        <w:widowControl w:val="0"/>
        <w:autoSpaceDE w:val="0"/>
        <w:autoSpaceDN w:val="0"/>
        <w:adjustRightInd w:val="0"/>
        <w:spacing w:after="0" w:line="240" w:lineRule="auto"/>
        <w:ind w:left="720" w:right="720"/>
        <w:rPr>
          <w:rFonts w:ascii="Arial" w:hAnsi="Arial" w:cs="Arial"/>
          <w:sz w:val="20"/>
          <w:szCs w:val="20"/>
        </w:rPr>
      </w:pPr>
    </w:p>
    <w:p w:rsidR="00ED1D9B" w:rsidRDefault="00ED1D9B">
      <w:pPr>
        <w:widowControl w:val="0"/>
        <w:autoSpaceDE w:val="0"/>
        <w:autoSpaceDN w:val="0"/>
        <w:adjustRightInd w:val="0"/>
        <w:spacing w:after="0" w:line="240" w:lineRule="auto"/>
        <w:ind w:left="720" w:right="720"/>
        <w:rPr>
          <w:rFonts w:ascii="Times New Roman" w:hAnsi="Times New Roman" w:cs="Times New Roman"/>
          <w:color w:val="FF0000"/>
          <w:sz w:val="24"/>
          <w:szCs w:val="24"/>
        </w:rPr>
      </w:pPr>
      <w:r>
        <w:rPr>
          <w:rFonts w:ascii="Times New Roman" w:hAnsi="Times New Roman" w:cs="Times New Roman"/>
          <w:color w:val="FF0000"/>
          <w:sz w:val="24"/>
          <w:szCs w:val="24"/>
        </w:rPr>
        <w:tab/>
        <w:t>{  Dear Andrei P. Tsygankov,</w:t>
      </w:r>
    </w:p>
    <w:p w:rsidR="00ED1D9B" w:rsidRDefault="00ED1D9B">
      <w:pPr>
        <w:widowControl w:val="0"/>
        <w:autoSpaceDE w:val="0"/>
        <w:autoSpaceDN w:val="0"/>
        <w:adjustRightInd w:val="0"/>
        <w:spacing w:after="0" w:line="240" w:lineRule="auto"/>
        <w:ind w:left="720" w:right="720"/>
        <w:rPr>
          <w:rFonts w:ascii="Times New Roman" w:hAnsi="Times New Roman" w:cs="Times New Roman"/>
          <w:color w:val="FF0000"/>
          <w:sz w:val="24"/>
          <w:szCs w:val="24"/>
        </w:rPr>
      </w:pPr>
    </w:p>
    <w:p w:rsidR="00ED1D9B" w:rsidRDefault="00ED1D9B">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By competing “for energy resources in Central Asia and the Caspian Sea,”  do you mean that companies from the United States are making offers to purchase oil from countries in this region, and that you object to this?  }</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Military involvement in the Middle East and Afghanistan, as well as the ongoing global financial crisis, has made it difficult for the West to function as the world’s economic and political authority.   . . .   Gravity.    .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Caucasus, Washington’s unwillingness to oppose Russia’s Chechnya policy — partly due to the Kremlin’s cooperation with the war in Afghanistan and partly because of established Al-Qaeda ties in the region — soon yielded to renewed suspiciousness of the Kremlin’s intentions. Instead of being seen as a state determined to secure its borders and territorial integrity, Russia was being increasingly perceived as revisionist and expansionist. Already in late 2002, some clear signs appeared that the White House was not prepared to tolerate Russia taking any initiative in the Caucasus and would only work with Moscow if it followed Washington’s agenda.</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one thing for the White House to announce its determination to hunt terrorists wherever they are, yet it was an entirely different matter to allow the Kremlin to do the same. When Russia accused neighboring Georgia of providing safe haven for terrorists on its territory and warned that it might take action, the United States sided with Georgia. And when an unknown airplane attacked a remote Georgian region that bordered Chechnya, White House spokesman Ari Fleischer publicly accused Russia of lying when it claimed that it did not bomb Georgia, thereby violating Georgian sovereignty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relationship visibly deteriorated after 2003. The United States insisted that Russia find a “political solution” to the Chechnya problem, by which Washington meant holding talks with those whom the Kremlin considered to be terrorists.    .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was also a change in the American attitude toward Russia’s domestic political system. Rather than viewing the country as in need of greater stabilization in the face of a long economic depression and many security vulnerabilities, the White House focused on seeing Russia as insufficiently democratic.    . . .    The United States itself made a number of state-consolidating steps in response to the terrorist threat, such as passing the Patriot Act, and the White House was widely accused of violating democracy and human rights in fighting the war on terror. Yet then-Secretary of State Colin Powell urged the Kremlin not to allow the fight against terrorism to “harm the democratic process,” and President Bush raised concerns about “decisions ... in Russia that could undermine democracy.”</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line with its new regime change strategy, the United States pushed the entire former Soviet region toward transforming its political institutions. It provided funds for the opposition and supported revolutions in Georgia, Ukraine and Kyrgyzstan.   . . .   Influential elites in the United States maintained contacts with some radical organizations in Russia, such as the National Bolshevik Party, while increasing pressures on the Kremlin to “democratize” and respect political freedoms   . . .   In April 2007 the U.S. State Department issued a report highly critical of Russia’s political system, pledging various assistance to “democratic organizations” inside the country, which the Russian government viewed as terrorists.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Not only did the U.S. not stop at two waves of NATO expansion that had already taken place despite opposition from Russia, but it also worked on extending NATO membership to former Soviet states such as Azerbaijan, Georgia and Ukraine. Although Russian officials such as Foreign Minister Sergei Lavrov warned    . . .     Washington took these warnings lightly.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Individuals such as Senator John McCain and Vice-President Dick Cheney issued multiple statements indicating their concerns with Russia’s new “imperialism” and energy “blackmail.” Washington no longer looked for ways to work with Russia as an energy partner, and instead routinely denounced its leaders for “using energy as political leverage to influence its neighbors’ policies.”   . . .   The post-Soviet Russia operates under new international conditions that no longer reflect traditional patterns of Western domination.   .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has continued to make unilateral decisions, such as bringing Georgia to NATO without addressing Russia’s concerns or encouraging Ukraine towards NATO membership. It has armed narrowly-based militaristic regimes in Azerbaijan and Georgia. And it has sought to control the Caspian Sea reserves   . . .    </w:t>
      </w: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16"/>
          <w:szCs w:val="16"/>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does not have a good alternative to developing energy cooperation with Russia. Russia represents a critically important market for the United States, which consumes over 20 percent of the world’s energy and has a shortage of domestic energy supplies. As U.S. Ambassador William Burns put it, “in the case of Russia, the United States and energy, the power of the argument for partnership between us is obvious. Russia is the world's largest producer of hydrocarbons; the United States is the world's largest consumer.” [William Burns, “The Case for Energy Cooperation,” Moscow Times, June 27, 2006]</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recovering great power with the world’s largest energy supplies, Russia can be either a valuable partner or a major spoiler of Western policies in Eurasia and beyond. Denying Russia the right to pursue its energy interests and to establish an independent energy policy at home and in Eurasia is sure to come with large political and economic costs. Treating Russia as a potential threat may bring to power in Moscow those who are not interested in strengthening relations with the U.S. Politically, it may generate a prolonged cycle of hostilities shaped by clashing American and Russia perceptions of each other’s energy intentions, resulting in a situation that some experts describe as the energy security dilemma and others as the militarization of the global struggle over energy supplies.  Economically, it may lead to the isolation of prominent American companies from developing important energy fields and energy relations abroad. [Michael T. Klare, “The Pentagon's energy-protection racket,” Asia Times Online, January 17, 2007. See also Jeronim Perovic and Robert Orttung, “Russia's energy policy: Should Europe worry?” Spero News, April 10, 2007  -  http://www.speroforum.com]</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http://online.sfsu.edu/andrei/Research/AGGARWAL%20Tsygankov%20May10.doc</w:t>
      </w: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Arial" w:hAnsi="Arial" w:cs="Arial"/>
          <w:sz w:val="20"/>
          <w:szCs w:val="20"/>
        </w:rPr>
      </w:pPr>
    </w:p>
    <w:p w:rsidR="00ED1D9B" w:rsidRDefault="00ED1D9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D1D9B" w:rsidRDefault="00ED1D9B">
      <w:pPr>
        <w:widowControl w:val="0"/>
        <w:autoSpaceDE w:val="0"/>
        <w:autoSpaceDN w:val="0"/>
        <w:adjustRightInd w:val="0"/>
        <w:spacing w:after="0" w:line="240" w:lineRule="auto"/>
        <w:rPr>
          <w:rFonts w:ascii="Times New Roman" w:hAnsi="Times New Roman" w:cs="Times New Roman"/>
          <w:sz w:val="34"/>
          <w:szCs w:val="34"/>
        </w:rPr>
      </w:pPr>
    </w:p>
    <w:p w:rsidR="00ED1D9B" w:rsidRDefault="00ED1D9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ED1D9B" w:rsidSect="00ED1D9B">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D9B" w:rsidRDefault="00ED1D9B" w:rsidP="00ED1D9B">
      <w:pPr>
        <w:spacing w:after="0" w:line="240" w:lineRule="auto"/>
      </w:pPr>
      <w:r>
        <w:separator/>
      </w:r>
    </w:p>
  </w:endnote>
  <w:endnote w:type="continuationSeparator" w:id="0">
    <w:p w:rsidR="00ED1D9B" w:rsidRDefault="00ED1D9B" w:rsidP="00ED1D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D9B" w:rsidRDefault="00ED1D9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D9B" w:rsidRDefault="00ED1D9B" w:rsidP="00ED1D9B">
      <w:pPr>
        <w:spacing w:after="0" w:line="240" w:lineRule="auto"/>
      </w:pPr>
      <w:r>
        <w:separator/>
      </w:r>
    </w:p>
  </w:footnote>
  <w:footnote w:type="continuationSeparator" w:id="0">
    <w:p w:rsidR="00ED1D9B" w:rsidRDefault="00ED1D9B" w:rsidP="00ED1D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D9B" w:rsidRDefault="00ED1D9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1D9B"/>
    <w:rsid w:val="00135B97"/>
    <w:rsid w:val="00ED1D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7521</Words>
  <Characters>42870</Characters>
  <Application>Microsoft Office Word</Application>
  <DocSecurity>4</DocSecurity>
  <Lines>357</Lines>
  <Paragraphs>100</Paragraphs>
  <ScaleCrop>false</ScaleCrop>
  <Company/>
  <LinksUpToDate>false</LinksUpToDate>
  <CharactersWithSpaces>50291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2016-05-16T14:52:00Z</dcterms:created>
  <dcterms:modified xsi:type="dcterms:W3CDTF">2016-05-16T14:52:00Z</dcterms:modified>
</cp:coreProperties>
</file>